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78" w:rsidRPr="00BF26FD" w:rsidRDefault="00FA62AE" w:rsidP="00BF26FD">
      <w:pPr>
        <w:jc w:val="center"/>
        <w:rPr>
          <w:sz w:val="32"/>
          <w:szCs w:val="32"/>
        </w:rPr>
      </w:pPr>
      <w:r w:rsidRPr="00BF26FD">
        <w:rPr>
          <w:sz w:val="32"/>
          <w:szCs w:val="32"/>
        </w:rPr>
        <w:t>Útmutató a</w:t>
      </w:r>
      <w:r w:rsidR="006B0254">
        <w:rPr>
          <w:sz w:val="32"/>
          <w:szCs w:val="32"/>
        </w:rPr>
        <w:t xml:space="preserve"> </w:t>
      </w:r>
      <w:r w:rsidR="00B653B4">
        <w:rPr>
          <w:sz w:val="32"/>
          <w:szCs w:val="32"/>
        </w:rPr>
        <w:t>globalizáció pszichológiai hatásai</w:t>
      </w:r>
      <w:r w:rsidRPr="00BF26FD">
        <w:rPr>
          <w:sz w:val="32"/>
          <w:szCs w:val="32"/>
        </w:rPr>
        <w:t xml:space="preserve"> tananyag tanulmányozásához</w:t>
      </w:r>
    </w:p>
    <w:p w:rsidR="00FA62AE" w:rsidRDefault="00FA62AE"/>
    <w:p w:rsidR="00FA62AE" w:rsidRPr="00B653B4" w:rsidRDefault="00FA62AE" w:rsidP="00BF26FD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Hal</w:t>
      </w:r>
      <w:r w:rsidR="006B0254" w:rsidRPr="00B653B4">
        <w:rPr>
          <w:rFonts w:asciiTheme="majorHAnsi" w:hAnsiTheme="majorHAnsi" w:cstheme="majorHAnsi"/>
          <w:sz w:val="24"/>
          <w:szCs w:val="24"/>
        </w:rPr>
        <w:t>l</w:t>
      </w:r>
      <w:r w:rsidRPr="00B653B4">
        <w:rPr>
          <w:rFonts w:asciiTheme="majorHAnsi" w:hAnsiTheme="majorHAnsi" w:cstheme="majorHAnsi"/>
          <w:sz w:val="24"/>
          <w:szCs w:val="24"/>
        </w:rPr>
        <w:t>gassa meg a hanganyagot a ppt-vel együtt!</w:t>
      </w:r>
    </w:p>
    <w:p w:rsidR="00FA62AE" w:rsidRPr="00B653B4" w:rsidRDefault="00FA62AE" w:rsidP="00BF26FD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Válaszolja meg a tesztet és megoldását vesse össze a megoldásokkal!</w:t>
      </w:r>
    </w:p>
    <w:p w:rsidR="00FA62AE" w:rsidRPr="00B653B4" w:rsidRDefault="00FA62AE" w:rsidP="00BF26FD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Gondolkozzon el a következő kérdéseken és adjon választ:</w:t>
      </w:r>
    </w:p>
    <w:p w:rsidR="00B653B4" w:rsidRPr="00B653B4" w:rsidRDefault="00B653B4" w:rsidP="00B653B4">
      <w:pPr>
        <w:pStyle w:val="Listaszerbekezds"/>
        <w:numPr>
          <w:ilvl w:val="0"/>
          <w:numId w:val="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Mitől függ, hogy valaki ellenségesen vagy befogadó módon állhozzá a globalizációval együttjáró kulturális hatásokhoz?</w:t>
      </w:r>
    </w:p>
    <w:p w:rsidR="00B653B4" w:rsidRPr="00B653B4" w:rsidRDefault="00B653B4" w:rsidP="00B653B4">
      <w:pPr>
        <w:pStyle w:val="Listaszerbekezds"/>
        <w:numPr>
          <w:ilvl w:val="0"/>
          <w:numId w:val="9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Milyen globalizációs lenyomatokat azonosíthatunk a saját életünkön?</w:t>
      </w:r>
    </w:p>
    <w:p w:rsidR="00FA62AE" w:rsidRPr="00B653B4" w:rsidRDefault="00FA62AE" w:rsidP="00BF26FD">
      <w:pPr>
        <w:pStyle w:val="Listaszerbekezds"/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sz w:val="24"/>
          <w:szCs w:val="24"/>
        </w:rPr>
        <w:t>Olvassa el a mappában lévő szakcikkeket</w:t>
      </w:r>
      <w:r w:rsidR="00BF26FD" w:rsidRPr="00B653B4">
        <w:rPr>
          <w:rFonts w:asciiTheme="majorHAnsi" w:hAnsiTheme="majorHAnsi" w:cstheme="majorHAnsi"/>
          <w:sz w:val="24"/>
          <w:szCs w:val="24"/>
        </w:rPr>
        <w:t xml:space="preserve"> </w:t>
      </w:r>
      <w:r w:rsidRPr="00B653B4">
        <w:rPr>
          <w:rFonts w:asciiTheme="majorHAnsi" w:hAnsiTheme="majorHAnsi" w:cstheme="majorHAnsi"/>
          <w:sz w:val="24"/>
          <w:szCs w:val="24"/>
        </w:rPr>
        <w:t xml:space="preserve">és valamelyikkel kapcsolatban adjon egy-két oldal terjedelemben megfogalmazott választ a cikkhez kapcsolódó kérdésre! Ezeket az írásos dokumentumait gyűjtse egy </w:t>
      </w:r>
      <w:r w:rsidR="00BF26FD" w:rsidRPr="00B653B4">
        <w:rPr>
          <w:rFonts w:asciiTheme="majorHAnsi" w:hAnsiTheme="majorHAnsi" w:cstheme="majorHAnsi"/>
          <w:sz w:val="24"/>
          <w:szCs w:val="24"/>
        </w:rPr>
        <w:t xml:space="preserve">saját </w:t>
      </w:r>
      <w:r w:rsidRPr="00B653B4">
        <w:rPr>
          <w:rFonts w:asciiTheme="majorHAnsi" w:hAnsiTheme="majorHAnsi" w:cstheme="majorHAnsi"/>
          <w:sz w:val="24"/>
          <w:szCs w:val="24"/>
        </w:rPr>
        <w:t>mappába</w:t>
      </w:r>
      <w:r w:rsidR="00BF26FD" w:rsidRPr="00B653B4">
        <w:rPr>
          <w:rFonts w:asciiTheme="majorHAnsi" w:hAnsiTheme="majorHAnsi" w:cstheme="majorHAnsi"/>
          <w:sz w:val="24"/>
          <w:szCs w:val="24"/>
        </w:rPr>
        <w:t xml:space="preserve"> a saját gépén</w:t>
      </w:r>
      <w:r w:rsidRPr="00B653B4">
        <w:rPr>
          <w:rFonts w:asciiTheme="majorHAnsi" w:hAnsiTheme="majorHAnsi" w:cstheme="majorHAnsi"/>
          <w:sz w:val="24"/>
          <w:szCs w:val="24"/>
        </w:rPr>
        <w:t>, mert a félév teljesítésének az lesz a feltétele, hogy legalább 3 ilyen írásbeli válasz meg</w:t>
      </w:r>
      <w:r w:rsidR="00BF26FD" w:rsidRPr="00B653B4">
        <w:rPr>
          <w:rFonts w:asciiTheme="majorHAnsi" w:hAnsiTheme="majorHAnsi" w:cstheme="majorHAnsi"/>
          <w:sz w:val="24"/>
          <w:szCs w:val="24"/>
        </w:rPr>
        <w:t xml:space="preserve"> </w:t>
      </w:r>
      <w:r w:rsidRPr="00B653B4">
        <w:rPr>
          <w:rFonts w:asciiTheme="majorHAnsi" w:hAnsiTheme="majorHAnsi" w:cstheme="majorHAnsi"/>
          <w:sz w:val="24"/>
          <w:szCs w:val="24"/>
        </w:rPr>
        <w:t>legyen (ennek a módját megtaláljuk, hogy legkésőbb félév végéig hova töltsék fel), illetve egy online tesztet fognak megoldani.</w:t>
      </w:r>
    </w:p>
    <w:p w:rsidR="006B0254" w:rsidRPr="00B653B4" w:rsidRDefault="006B0254" w:rsidP="006B0254">
      <w:pPr>
        <w:pStyle w:val="Listaszerbekezds"/>
        <w:jc w:val="both"/>
        <w:rPr>
          <w:rFonts w:asciiTheme="majorHAnsi" w:hAnsiTheme="majorHAnsi" w:cstheme="majorHAnsi"/>
          <w:sz w:val="24"/>
          <w:szCs w:val="24"/>
        </w:rPr>
      </w:pPr>
    </w:p>
    <w:p w:rsidR="00DB398A" w:rsidRPr="00B653B4" w:rsidRDefault="00DB398A" w:rsidP="006B0254">
      <w:pPr>
        <w:pStyle w:val="Listaszerbekezds"/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Leung, A. K. Y., &amp; Chiu, C. Y. (2010). Multicultural experience, idea receptiveness, and creativity. </w:t>
      </w:r>
      <w:r w:rsidRPr="00B653B4">
        <w:rPr>
          <w:rFonts w:asciiTheme="majorHAnsi" w:hAnsiTheme="majorHAnsi" w:cstheme="majorHAnsi"/>
          <w:i/>
          <w:iCs/>
          <w:color w:val="222222"/>
          <w:sz w:val="24"/>
          <w:szCs w:val="24"/>
          <w:shd w:val="clear" w:color="auto" w:fill="FFFFFF"/>
        </w:rPr>
        <w:t>Journal of Cross-Cultural Psychology</w:t>
      </w: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, </w:t>
      </w:r>
      <w:r w:rsidRPr="00B653B4">
        <w:rPr>
          <w:rFonts w:asciiTheme="majorHAnsi" w:hAnsiTheme="majorHAnsi" w:cstheme="majorHAnsi"/>
          <w:i/>
          <w:iCs/>
          <w:color w:val="222222"/>
          <w:sz w:val="24"/>
          <w:szCs w:val="24"/>
          <w:shd w:val="clear" w:color="auto" w:fill="FFFFFF"/>
        </w:rPr>
        <w:t>41</w:t>
      </w: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(5-6), 723–741.</w:t>
      </w:r>
    </w:p>
    <w:p w:rsidR="00DB398A" w:rsidRPr="00B653B4" w:rsidRDefault="00DB398A" w:rsidP="006B0254">
      <w:pPr>
        <w:pStyle w:val="Listaszerbekezds"/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</w:p>
    <w:p w:rsidR="00DB398A" w:rsidRPr="00B653B4" w:rsidRDefault="00DB398A" w:rsidP="00DB398A">
      <w:pPr>
        <w:pStyle w:val="Listaszerbekezds"/>
        <w:numPr>
          <w:ilvl w:val="0"/>
          <w:numId w:val="6"/>
        </w:numPr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Mutassa be a szerzőknek a cikkben prezentált vizsgálatai közül az egyiket, hogy hogyan támasztották alá azt a tézist, hogy a munltikulturalitás növeli a kreativitást!</w:t>
      </w:r>
    </w:p>
    <w:p w:rsidR="00DB398A" w:rsidRPr="00B653B4" w:rsidRDefault="00DB398A" w:rsidP="006B0254">
      <w:pPr>
        <w:pStyle w:val="Listaszerbekezds"/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</w:p>
    <w:p w:rsidR="00DB398A" w:rsidRPr="00B653B4" w:rsidRDefault="00DB398A" w:rsidP="006B0254">
      <w:pPr>
        <w:pStyle w:val="Listaszerbekezds"/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 xml:space="preserve">Arnett, J. J. (2016). The neglected 95%: why American psychology needs to become less American. </w:t>
      </w:r>
      <w:r w:rsidRPr="00B653B4">
        <w:rPr>
          <w:rFonts w:asciiTheme="majorHAnsi" w:hAnsiTheme="majorHAnsi" w:cstheme="majorHAnsi"/>
          <w:i/>
          <w:iCs/>
          <w:color w:val="222222"/>
          <w:sz w:val="24"/>
          <w:szCs w:val="24"/>
          <w:shd w:val="clear" w:color="auto" w:fill="FFFFFF"/>
        </w:rPr>
        <w:t xml:space="preserve">American Psychologist, 63, </w:t>
      </w:r>
      <w:bookmarkStart w:id="0" w:name="_GoBack"/>
      <w:bookmarkEnd w:id="0"/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602–614.</w:t>
      </w:r>
    </w:p>
    <w:p w:rsidR="00DB398A" w:rsidRPr="00B653B4" w:rsidRDefault="00DB398A" w:rsidP="006B0254">
      <w:pPr>
        <w:pStyle w:val="Listaszerbekezds"/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</w:p>
    <w:p w:rsidR="00DB398A" w:rsidRPr="00B653B4" w:rsidRDefault="00DB398A" w:rsidP="0028444F">
      <w:pPr>
        <w:pStyle w:val="Listaszerbekezds"/>
        <w:numPr>
          <w:ilvl w:val="0"/>
          <w:numId w:val="8"/>
        </w:numPr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T</w:t>
      </w:r>
      <w:r w:rsidR="0028444F"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á</w:t>
      </w: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 xml:space="preserve">massza alá érvekkel azt az állítást, hogy a </w:t>
      </w:r>
      <w:r w:rsidR="0028444F"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pszichológia tudományában az amerikaiak szerepe túlságosan meghatározó, és Arnett nyomán érveljen amellett, hogy ebben a tekintetben elmozdulások szükségeltetnek.</w:t>
      </w:r>
    </w:p>
    <w:p w:rsidR="00DB398A" w:rsidRPr="00B653B4" w:rsidRDefault="00DB398A" w:rsidP="006B0254">
      <w:pPr>
        <w:pStyle w:val="Listaszerbekezds"/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</w:p>
    <w:p w:rsidR="00DB398A" w:rsidRPr="00B653B4" w:rsidRDefault="00DB398A" w:rsidP="006B0254">
      <w:pPr>
        <w:pStyle w:val="Listaszerbekezds"/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Nagy, J. (2016). Társadalmi globalizáció és planetáris szocializáció. </w:t>
      </w:r>
      <w:r w:rsidRPr="00B653B4">
        <w:rPr>
          <w:rFonts w:asciiTheme="majorHAnsi" w:hAnsiTheme="majorHAnsi" w:cstheme="majorHAnsi"/>
          <w:i/>
          <w:iCs/>
          <w:color w:val="222222"/>
          <w:sz w:val="24"/>
          <w:szCs w:val="24"/>
          <w:shd w:val="clear" w:color="auto" w:fill="FFFFFF"/>
        </w:rPr>
        <w:t>Iskolakultúra</w:t>
      </w: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, </w:t>
      </w:r>
      <w:r w:rsidRPr="00B653B4">
        <w:rPr>
          <w:rFonts w:asciiTheme="majorHAnsi" w:hAnsiTheme="majorHAnsi" w:cstheme="majorHAnsi"/>
          <w:i/>
          <w:iCs/>
          <w:color w:val="222222"/>
          <w:sz w:val="24"/>
          <w:szCs w:val="24"/>
          <w:shd w:val="clear" w:color="auto" w:fill="FFFFFF"/>
        </w:rPr>
        <w:t>26</w:t>
      </w: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(12), 90–95.</w:t>
      </w:r>
    </w:p>
    <w:p w:rsidR="0028444F" w:rsidRPr="00B653B4" w:rsidRDefault="0028444F" w:rsidP="006B0254">
      <w:pPr>
        <w:pStyle w:val="Listaszerbekezds"/>
        <w:jc w:val="both"/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</w:pPr>
    </w:p>
    <w:p w:rsidR="0028444F" w:rsidRPr="00B653B4" w:rsidRDefault="0028444F" w:rsidP="0028444F">
      <w:pPr>
        <w:pStyle w:val="Listaszerbekezds"/>
        <w:numPr>
          <w:ilvl w:val="0"/>
          <w:numId w:val="8"/>
        </w:numPr>
        <w:jc w:val="both"/>
        <w:rPr>
          <w:rFonts w:asciiTheme="majorHAnsi" w:hAnsiTheme="majorHAnsi" w:cstheme="majorHAnsi"/>
          <w:sz w:val="24"/>
          <w:szCs w:val="24"/>
        </w:rPr>
      </w:pPr>
      <w:r w:rsidRPr="00B653B4">
        <w:rPr>
          <w:rFonts w:asciiTheme="majorHAnsi" w:hAnsiTheme="majorHAnsi" w:cstheme="majorHAnsi"/>
          <w:color w:val="222222"/>
          <w:sz w:val="24"/>
          <w:szCs w:val="24"/>
          <w:shd w:val="clear" w:color="auto" w:fill="FFFFFF"/>
        </w:rPr>
        <w:t>Viszonyuljon kritikusan a szerzőnek a tanulmányban kifejtett „planetáris társadalom” koncepciójához, értsen vele egyet, illetve bírálja azt!</w:t>
      </w:r>
    </w:p>
    <w:sectPr w:rsidR="0028444F" w:rsidRPr="00B653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CC8"/>
    <w:multiLevelType w:val="hybridMultilevel"/>
    <w:tmpl w:val="8FBCA4F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527183"/>
    <w:multiLevelType w:val="hybridMultilevel"/>
    <w:tmpl w:val="8F321C8A"/>
    <w:lvl w:ilvl="0" w:tplc="040E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67C85"/>
    <w:multiLevelType w:val="hybridMultilevel"/>
    <w:tmpl w:val="1DE2E93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3D6589"/>
    <w:multiLevelType w:val="hybridMultilevel"/>
    <w:tmpl w:val="03064E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483217"/>
    <w:multiLevelType w:val="hybridMultilevel"/>
    <w:tmpl w:val="DF3EC95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C454205"/>
    <w:multiLevelType w:val="hybridMultilevel"/>
    <w:tmpl w:val="E2568CB2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A812E60"/>
    <w:multiLevelType w:val="hybridMultilevel"/>
    <w:tmpl w:val="B42A2D8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F4B6A7D"/>
    <w:multiLevelType w:val="hybridMultilevel"/>
    <w:tmpl w:val="060EBC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21496"/>
    <w:multiLevelType w:val="hybridMultilevel"/>
    <w:tmpl w:val="00BED8D0"/>
    <w:lvl w:ilvl="0" w:tplc="0840BA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AE"/>
    <w:rsid w:val="00012F57"/>
    <w:rsid w:val="0028444F"/>
    <w:rsid w:val="002F5DEF"/>
    <w:rsid w:val="005830E7"/>
    <w:rsid w:val="006638D6"/>
    <w:rsid w:val="006B0254"/>
    <w:rsid w:val="00891A54"/>
    <w:rsid w:val="00B264BC"/>
    <w:rsid w:val="00B653B4"/>
    <w:rsid w:val="00BF26FD"/>
    <w:rsid w:val="00CE5174"/>
    <w:rsid w:val="00DB398A"/>
    <w:rsid w:val="00F05678"/>
    <w:rsid w:val="00FA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7B40F"/>
  <w15:chartTrackingRefBased/>
  <w15:docId w15:val="{B5AECBE3-EE45-448D-AAA7-4D8B00BD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6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2020-04-07T09:26:00Z</dcterms:created>
  <dcterms:modified xsi:type="dcterms:W3CDTF">2020-04-07T09:32:00Z</dcterms:modified>
</cp:coreProperties>
</file>